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294"/>
        <w:gridCol w:w="6622"/>
      </w:tblGrid>
      <w:tr w:rsidR="00C13473" w:rsidRPr="00A46C2B" w:rsidTr="00A46C2B">
        <w:trPr>
          <w:tblHeader/>
        </w:trPr>
        <w:tc>
          <w:tcPr>
            <w:tcW w:w="8916" w:type="dxa"/>
            <w:gridSpan w:val="2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A46C2B"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prawnego ciążącego na administratorze (przetwarzanie w związku z ustawą z dnia 6 sierpnia 2010 r. o dowodach osobistych)</w:t>
            </w:r>
          </w:p>
        </w:tc>
      </w:tr>
      <w:tr w:rsidR="00C13473" w:rsidRPr="00A46C2B" w:rsidTr="00A46C2B"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1.</w:t>
            </w:r>
            <w:r w:rsidRPr="00973068">
              <w:rPr>
                <w:rFonts w:ascii="Arial" w:hAnsi="Arial" w:cs="Arial"/>
                <w:sz w:val="18"/>
                <w:szCs w:val="18"/>
              </w:rPr>
              <w:tab/>
              <w:t xml:space="preserve">Minister Cyfryzacji, mający siedzibę w Warszawie (00-060) przy </w:t>
            </w:r>
            <w:r w:rsidR="00973068">
              <w:rPr>
                <w:rFonts w:ascii="Arial" w:hAnsi="Arial" w:cs="Arial"/>
                <w:sz w:val="18"/>
                <w:szCs w:val="18"/>
              </w:rPr>
              <w:br/>
            </w:r>
            <w:r w:rsidRPr="00973068">
              <w:rPr>
                <w:rFonts w:ascii="Arial" w:hAnsi="Arial" w:cs="Arial"/>
                <w:sz w:val="18"/>
                <w:szCs w:val="18"/>
              </w:rPr>
              <w:t>ul. Królewskiej 27 – odpowiada za utrzymanie i rozwój rejestru,</w:t>
            </w: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2.</w:t>
            </w:r>
            <w:r w:rsidRPr="00973068">
              <w:rPr>
                <w:rFonts w:ascii="Arial" w:hAnsi="Arial" w:cs="Arial"/>
                <w:sz w:val="18"/>
                <w:szCs w:val="18"/>
              </w:rPr>
              <w:tab/>
              <w:t xml:space="preserve">Minister Spraw Wewnętrznych i Administracji, mający siedzibę </w:t>
            </w:r>
            <w:r w:rsidR="00973068">
              <w:rPr>
                <w:rFonts w:ascii="Arial" w:hAnsi="Arial" w:cs="Arial"/>
                <w:sz w:val="18"/>
                <w:szCs w:val="18"/>
              </w:rPr>
              <w:br/>
            </w:r>
            <w:r w:rsidRPr="00973068">
              <w:rPr>
                <w:rFonts w:ascii="Arial" w:hAnsi="Arial" w:cs="Arial"/>
                <w:sz w:val="18"/>
                <w:szCs w:val="18"/>
              </w:rPr>
              <w:t>w Warszawie (02-591) przy ul Stefana Batorego 5 – odpowiada za kształtowanie jednolitej polityki w zakresie realizacji obowiązków określonych w ustawie oraz personalizację dowodów osobistych.</w:t>
            </w: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3473" w:rsidRPr="00973068" w:rsidRDefault="00C13473" w:rsidP="0030711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przez organ wydający dowód osobist</w:t>
            </w:r>
            <w:r w:rsidR="00C42462" w:rsidRPr="00973068">
              <w:rPr>
                <w:rFonts w:ascii="Arial" w:hAnsi="Arial" w:cs="Arial"/>
                <w:sz w:val="18"/>
                <w:szCs w:val="18"/>
              </w:rPr>
              <w:t>y</w:t>
            </w:r>
            <w:r w:rsidRPr="00973068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C42462" w:rsidRPr="00973068">
              <w:rPr>
                <w:rFonts w:ascii="Arial" w:hAnsi="Arial" w:cs="Arial"/>
                <w:sz w:val="18"/>
                <w:szCs w:val="18"/>
              </w:rPr>
              <w:t xml:space="preserve"> Wójt Gminy </w:t>
            </w:r>
            <w:r w:rsidR="00307117" w:rsidRPr="00973068">
              <w:rPr>
                <w:rFonts w:ascii="Arial" w:hAnsi="Arial" w:cs="Arial"/>
                <w:sz w:val="18"/>
                <w:szCs w:val="18"/>
              </w:rPr>
              <w:t>Korczew</w:t>
            </w:r>
            <w:r w:rsidR="00973068" w:rsidRPr="00973068">
              <w:rPr>
                <w:rFonts w:ascii="Arial" w:hAnsi="Arial" w:cs="Arial"/>
                <w:sz w:val="18"/>
                <w:szCs w:val="18"/>
              </w:rPr>
              <w:t xml:space="preserve"> (ul. ks. Stanisława Brzóski 20a, 08-108 Korczew)</w:t>
            </w:r>
            <w:r w:rsidR="002E1E25" w:rsidRPr="009730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13473" w:rsidRPr="00A46C2B" w:rsidTr="00A46C2B"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8" w:history="1">
              <w:r w:rsidRPr="00973068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97306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C13473" w:rsidRPr="00973068" w:rsidRDefault="00C13473" w:rsidP="00A46C2B">
            <w:pPr>
              <w:pStyle w:val="ListParagraph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administratora.</w:t>
            </w:r>
          </w:p>
          <w:p w:rsidR="00C13473" w:rsidRPr="00973068" w:rsidRDefault="00C13473" w:rsidP="00A46C2B">
            <w:pPr>
              <w:pStyle w:val="ListParagraph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3473" w:rsidRPr="00973068" w:rsidRDefault="00C13473" w:rsidP="00307117">
            <w:pPr>
              <w:pStyle w:val="ListParagraph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2E1E25" w:rsidRPr="00973068">
              <w:rPr>
                <w:rFonts w:ascii="Arial" w:hAnsi="Arial" w:cs="Arial"/>
                <w:sz w:val="18"/>
                <w:szCs w:val="18"/>
              </w:rPr>
              <w:t xml:space="preserve">Wójtem Gminy </w:t>
            </w:r>
            <w:r w:rsidR="00307117" w:rsidRPr="00973068">
              <w:rPr>
                <w:rFonts w:ascii="Arial" w:hAnsi="Arial" w:cs="Arial"/>
                <w:sz w:val="18"/>
                <w:szCs w:val="18"/>
              </w:rPr>
              <w:t>Korczew</w:t>
            </w:r>
            <w:r w:rsidRPr="0097306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8E0DC0" w:rsidRPr="00973068">
              <w:rPr>
                <w:rFonts w:ascii="Arial" w:hAnsi="Arial" w:cs="Arial"/>
                <w:sz w:val="18"/>
                <w:szCs w:val="18"/>
              </w:rPr>
              <w:t xml:space="preserve">poprzez e-mail: </w:t>
            </w:r>
            <w:hyperlink r:id="rId9" w:history="1">
              <w:r w:rsidR="00307117" w:rsidRPr="00973068">
                <w:rPr>
                  <w:rStyle w:val="Hipercze"/>
                  <w:rFonts w:ascii="Arial" w:hAnsi="Arial" w:cs="Arial"/>
                  <w:sz w:val="18"/>
                  <w:szCs w:val="18"/>
                </w:rPr>
                <w:t>korczew_gmina@wp.pl</w:t>
              </w:r>
            </w:hyperlink>
            <w:r w:rsidR="008E0DC0" w:rsidRPr="00973068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</w:tc>
      </w:tr>
      <w:tr w:rsidR="00C13473" w:rsidRPr="00A46C2B" w:rsidTr="00A46C2B"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</w:t>
            </w:r>
            <w:r w:rsidR="00973068">
              <w:rPr>
                <w:rFonts w:ascii="Arial" w:hAnsi="Arial" w:cs="Arial"/>
                <w:sz w:val="18"/>
                <w:szCs w:val="18"/>
              </w:rPr>
              <w:br/>
            </w:r>
            <w:r w:rsidRPr="00973068">
              <w:rPr>
                <w:rFonts w:ascii="Arial" w:hAnsi="Arial" w:cs="Arial"/>
                <w:sz w:val="18"/>
                <w:szCs w:val="18"/>
              </w:rPr>
              <w:t>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10" w:history="1">
              <w:r w:rsidRPr="0097306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973068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2E1E25" w:rsidRPr="00973068">
              <w:rPr>
                <w:rFonts w:ascii="Arial" w:hAnsi="Arial" w:cs="Arial"/>
                <w:sz w:val="18"/>
                <w:szCs w:val="18"/>
              </w:rPr>
              <w:t xml:space="preserve">Wójt Gminy </w:t>
            </w:r>
            <w:r w:rsidR="00307117" w:rsidRPr="00973068">
              <w:rPr>
                <w:rFonts w:ascii="Arial" w:hAnsi="Arial" w:cs="Arial"/>
                <w:sz w:val="18"/>
                <w:szCs w:val="18"/>
              </w:rPr>
              <w:t>Korczew</w:t>
            </w:r>
            <w:r w:rsidR="002E1E25" w:rsidRPr="00973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3068">
              <w:rPr>
                <w:rFonts w:ascii="Arial" w:hAnsi="Arial" w:cs="Arial"/>
                <w:sz w:val="18"/>
                <w:szCs w:val="18"/>
              </w:rPr>
              <w:t xml:space="preserve">wyznaczył inspektora ochrony danych, </w:t>
            </w:r>
            <w:r w:rsidR="00973068">
              <w:rPr>
                <w:rFonts w:ascii="Arial" w:hAnsi="Arial" w:cs="Arial"/>
                <w:sz w:val="18"/>
                <w:szCs w:val="18"/>
              </w:rPr>
              <w:br/>
            </w:r>
            <w:r w:rsidRPr="00973068">
              <w:rPr>
                <w:rFonts w:ascii="Arial" w:hAnsi="Arial" w:cs="Arial"/>
                <w:sz w:val="18"/>
                <w:szCs w:val="18"/>
              </w:rPr>
              <w:t xml:space="preserve">z którym może się Pani / Pan skontaktować poprzez </w:t>
            </w:r>
            <w:r w:rsidR="00C73B08" w:rsidRPr="00973068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1" w:history="1">
              <w:r w:rsidR="002E1E25" w:rsidRPr="00973068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inspektor.rodo@naticom.pl</w:t>
              </w:r>
            </w:hyperlink>
            <w:r w:rsidR="00C73B08" w:rsidRPr="00973068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C13473" w:rsidRPr="00A46C2B" w:rsidTr="00A46C2B"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C13473" w:rsidRPr="00973068" w:rsidRDefault="00C13473" w:rsidP="00A46C2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wydania Pani/Panu dowodu osobistego. </w:t>
            </w:r>
          </w:p>
          <w:p w:rsidR="00C13473" w:rsidRPr="00973068" w:rsidRDefault="00C13473" w:rsidP="00A46C2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unieważnienia Pani/Pana dowodu osobistego z powodu: </w:t>
            </w:r>
          </w:p>
          <w:p w:rsidR="00C13473" w:rsidRPr="00973068" w:rsidRDefault="00C13473" w:rsidP="00A46C2B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zgłoszenia utraty lub uszkodzenia dowodu,</w:t>
            </w:r>
          </w:p>
          <w:p w:rsidR="00C13473" w:rsidRPr="00973068" w:rsidRDefault="00C13473" w:rsidP="00A46C2B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zmiany danych zawartych w dowodzie,</w:t>
            </w:r>
          </w:p>
          <w:p w:rsidR="00C13473" w:rsidRPr="00973068" w:rsidRDefault="00C13473" w:rsidP="00A46C2B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upływu terminu ważności dowodu,</w:t>
            </w:r>
          </w:p>
          <w:p w:rsidR="00C13473" w:rsidRPr="00973068" w:rsidRDefault="00C13473" w:rsidP="00A46C2B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utraty obywatelstwa polskiego lub zgonu.</w:t>
            </w:r>
          </w:p>
          <w:p w:rsidR="00C13473" w:rsidRPr="00973068" w:rsidRDefault="00C13473" w:rsidP="00A46C2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Dowodów Osobistych</w:t>
            </w: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przepisów ustawy </w:t>
            </w:r>
            <w:r w:rsidR="00973068">
              <w:rPr>
                <w:rFonts w:ascii="Arial" w:hAnsi="Arial" w:cs="Arial"/>
                <w:sz w:val="18"/>
                <w:szCs w:val="18"/>
              </w:rPr>
              <w:br/>
            </w:r>
            <w:bookmarkStart w:id="0" w:name="_GoBack"/>
            <w:bookmarkEnd w:id="0"/>
            <w:r w:rsidRPr="00973068">
              <w:rPr>
                <w:rFonts w:ascii="Arial" w:hAnsi="Arial" w:cs="Arial"/>
                <w:sz w:val="18"/>
                <w:szCs w:val="18"/>
              </w:rPr>
              <w:t>o dowodach osobistych.</w:t>
            </w:r>
          </w:p>
        </w:tc>
      </w:tr>
      <w:tr w:rsidR="00C13473" w:rsidRPr="00A46C2B" w:rsidTr="00A46C2B"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W celu sporządzenia dowodu osobistego Pani/Pana dane osobowe będą przekazywane do Centrum Personalizacji Dokumentów MSWiA. Ponadto dane mogą być udostępniane zgodnie z przepisami ustawy o dowodach osobistych służbom, organom administracji publicznej, prokuraturze oraz innym podmiotom, jeżeli wykażą w tym interes prawny w otrzymaniu danych. </w:t>
            </w:r>
          </w:p>
        </w:tc>
      </w:tr>
      <w:tr w:rsidR="00C13473" w:rsidRPr="00A46C2B" w:rsidTr="00A46C2B"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Pani/Pana dane dotyczące utraconego dowodu osobistego (skradzionego lub zagubionego) będą przekazywane do Systemu Informacyjnego Schengen II na podstawie ustawy o udziale Rzeczypospolitej Polskiej w Systemie Informacyjnym Schengen oraz Wizowym Systemie Informacyjnym. Dane będą przekazywane za pośrednictwem Krajowego Systemu Informatycznego prowadzonego przez Komendanta Głównego Policji.</w:t>
            </w:r>
          </w:p>
        </w:tc>
      </w:tr>
      <w:tr w:rsidR="00C13473" w:rsidRPr="00A46C2B" w:rsidTr="00A46C2B">
        <w:trPr>
          <w:trHeight w:val="525"/>
        </w:trPr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Dane w Rejestrze Dowodów Osobistych będą przetwarzane bezterminowo. </w:t>
            </w:r>
          </w:p>
        </w:tc>
      </w:tr>
      <w:tr w:rsidR="00C13473" w:rsidRPr="00A46C2B" w:rsidTr="00A46C2B"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C13473" w:rsidRPr="00A46C2B" w:rsidTr="00A46C2B"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13473" w:rsidRPr="00A46C2B" w:rsidTr="00A46C2B"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Pani/Pana dane do Rejestru Dowodów Osobistych wprowadzane są przez następujące organy:</w:t>
            </w:r>
          </w:p>
          <w:p w:rsidR="00C13473" w:rsidRPr="00973068" w:rsidRDefault="00C13473" w:rsidP="00A46C2B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organ gminy, który wydaje lub unieważnia dowód osobisty,</w:t>
            </w:r>
          </w:p>
          <w:p w:rsidR="00C13473" w:rsidRPr="00973068" w:rsidRDefault="00C13473" w:rsidP="00A46C2B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>ministra właściwego do spraw wewnętrznych, który personalizuje dowód osobisty</w:t>
            </w:r>
          </w:p>
        </w:tc>
      </w:tr>
      <w:tr w:rsidR="00C13473" w:rsidRPr="00A46C2B" w:rsidTr="00A46C2B">
        <w:trPr>
          <w:trHeight w:val="20"/>
        </w:trPr>
        <w:tc>
          <w:tcPr>
            <w:tcW w:w="2294" w:type="dxa"/>
            <w:shd w:val="clear" w:color="auto" w:fill="D9D9D9"/>
          </w:tcPr>
          <w:p w:rsidR="00C13473" w:rsidRPr="00A46C2B" w:rsidRDefault="00C13473" w:rsidP="00A46C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C2B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06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:rsidR="00C13473" w:rsidRPr="00973068" w:rsidRDefault="00C13473" w:rsidP="00A46C2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3473" w:rsidRDefault="00C13473"/>
    <w:sectPr w:rsidR="00C13473" w:rsidSect="00A4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E2" w:rsidRDefault="002B6DE2" w:rsidP="00551B28">
      <w:pPr>
        <w:spacing w:after="0" w:line="240" w:lineRule="auto"/>
      </w:pPr>
      <w:r>
        <w:separator/>
      </w:r>
    </w:p>
  </w:endnote>
  <w:endnote w:type="continuationSeparator" w:id="0">
    <w:p w:rsidR="002B6DE2" w:rsidRDefault="002B6DE2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E2" w:rsidRDefault="002B6DE2" w:rsidP="00551B28">
      <w:pPr>
        <w:spacing w:after="0" w:line="240" w:lineRule="auto"/>
      </w:pPr>
      <w:r>
        <w:separator/>
      </w:r>
    </w:p>
  </w:footnote>
  <w:footnote w:type="continuationSeparator" w:id="0">
    <w:p w:rsidR="002B6DE2" w:rsidRDefault="002B6DE2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FE0"/>
    <w:rsid w:val="00013ACE"/>
    <w:rsid w:val="00025462"/>
    <w:rsid w:val="00042A6A"/>
    <w:rsid w:val="00105E15"/>
    <w:rsid w:val="0015423E"/>
    <w:rsid w:val="00166A20"/>
    <w:rsid w:val="00174D98"/>
    <w:rsid w:val="0019265E"/>
    <w:rsid w:val="00222EC8"/>
    <w:rsid w:val="00290652"/>
    <w:rsid w:val="002A3270"/>
    <w:rsid w:val="002B6DE2"/>
    <w:rsid w:val="002D74A5"/>
    <w:rsid w:val="002E1E25"/>
    <w:rsid w:val="002E3AEA"/>
    <w:rsid w:val="002E6FB0"/>
    <w:rsid w:val="00307117"/>
    <w:rsid w:val="003808C7"/>
    <w:rsid w:val="0038542D"/>
    <w:rsid w:val="003C05F5"/>
    <w:rsid w:val="003C148D"/>
    <w:rsid w:val="00413098"/>
    <w:rsid w:val="0044224A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614111"/>
    <w:rsid w:val="00630ECD"/>
    <w:rsid w:val="00643E16"/>
    <w:rsid w:val="00653481"/>
    <w:rsid w:val="00656C24"/>
    <w:rsid w:val="00681E2C"/>
    <w:rsid w:val="00704497"/>
    <w:rsid w:val="007840EA"/>
    <w:rsid w:val="007A03DF"/>
    <w:rsid w:val="007B0107"/>
    <w:rsid w:val="007B112C"/>
    <w:rsid w:val="007B3915"/>
    <w:rsid w:val="008E0DC0"/>
    <w:rsid w:val="009173E1"/>
    <w:rsid w:val="0092310D"/>
    <w:rsid w:val="00937E27"/>
    <w:rsid w:val="00973068"/>
    <w:rsid w:val="0098773F"/>
    <w:rsid w:val="009A5231"/>
    <w:rsid w:val="009A592B"/>
    <w:rsid w:val="009B4FF4"/>
    <w:rsid w:val="009C6390"/>
    <w:rsid w:val="009F540B"/>
    <w:rsid w:val="00A4305B"/>
    <w:rsid w:val="00A46C2B"/>
    <w:rsid w:val="00A858BA"/>
    <w:rsid w:val="00A950BD"/>
    <w:rsid w:val="00B01388"/>
    <w:rsid w:val="00B02D5D"/>
    <w:rsid w:val="00B126C3"/>
    <w:rsid w:val="00B71B17"/>
    <w:rsid w:val="00BB1B6A"/>
    <w:rsid w:val="00C1021B"/>
    <w:rsid w:val="00C13473"/>
    <w:rsid w:val="00C42462"/>
    <w:rsid w:val="00C73B08"/>
    <w:rsid w:val="00C74629"/>
    <w:rsid w:val="00C97CD9"/>
    <w:rsid w:val="00CF6690"/>
    <w:rsid w:val="00D46A8B"/>
    <w:rsid w:val="00D82D90"/>
    <w:rsid w:val="00DB1219"/>
    <w:rsid w:val="00DD6132"/>
    <w:rsid w:val="00DE614F"/>
    <w:rsid w:val="00E37894"/>
    <w:rsid w:val="00E42B65"/>
    <w:rsid w:val="00E44EE2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327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A327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ny"/>
    <w:rsid w:val="002A3270"/>
    <w:pPr>
      <w:ind w:left="720"/>
      <w:contextualSpacing/>
    </w:pPr>
  </w:style>
  <w:style w:type="character" w:styleId="Hipercze">
    <w:name w:val="Hyperlink"/>
    <w:basedOn w:val="Domylnaczcionkaakapitu"/>
    <w:rsid w:val="00445810"/>
    <w:rPr>
      <w:rFonts w:cs="Times New Roman"/>
      <w:color w:val="0563C1"/>
      <w:u w:val="single"/>
    </w:rPr>
  </w:style>
  <w:style w:type="character" w:styleId="UyteHipercze">
    <w:name w:val="FollowedHyperlink"/>
    <w:basedOn w:val="Domylnaczcionkaakapitu"/>
    <w:semiHidden/>
    <w:rsid w:val="00445810"/>
    <w:rPr>
      <w:rFonts w:cs="Times New Roman"/>
      <w:color w:val="954F72"/>
      <w:u w:val="single"/>
    </w:rPr>
  </w:style>
  <w:style w:type="character" w:styleId="Odwoaniedokomentarza">
    <w:name w:val="annotation reference"/>
    <w:basedOn w:val="Domylnaczcionkaakapitu"/>
    <w:semiHidden/>
    <w:rsid w:val="0044581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44581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44581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551B2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551B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327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A327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ny"/>
    <w:rsid w:val="002A3270"/>
    <w:pPr>
      <w:ind w:left="720"/>
      <w:contextualSpacing/>
    </w:pPr>
  </w:style>
  <w:style w:type="character" w:styleId="Hipercze">
    <w:name w:val="Hyperlink"/>
    <w:basedOn w:val="Domylnaczcionkaakapitu"/>
    <w:rsid w:val="00445810"/>
    <w:rPr>
      <w:rFonts w:cs="Times New Roman"/>
      <w:color w:val="0563C1"/>
      <w:u w:val="single"/>
    </w:rPr>
  </w:style>
  <w:style w:type="character" w:styleId="UyteHipercze">
    <w:name w:val="FollowedHyperlink"/>
    <w:basedOn w:val="Domylnaczcionkaakapitu"/>
    <w:semiHidden/>
    <w:rsid w:val="00445810"/>
    <w:rPr>
      <w:rFonts w:cs="Times New Roman"/>
      <w:color w:val="954F72"/>
      <w:u w:val="single"/>
    </w:rPr>
  </w:style>
  <w:style w:type="character" w:styleId="Odwoaniedokomentarza">
    <w:name w:val="annotation reference"/>
    <w:basedOn w:val="Domylnaczcionkaakapitu"/>
    <w:semiHidden/>
    <w:rsid w:val="0044581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44581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44581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551B2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551B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czew_gmin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</vt:lpstr>
    </vt:vector>
  </TitlesOfParts>
  <Company>Ministerstwo Cyfryzacji</Company>
  <LinksUpToDate>false</LinksUpToDate>
  <CharactersWithSpaces>4882</CharactersWithSpaces>
  <SharedDoc>false</SharedDoc>
  <HLinks>
    <vt:vector size="24" baseType="variant">
      <vt:variant>
        <vt:i4>5570656</vt:i4>
      </vt:variant>
      <vt:variant>
        <vt:i4>9</vt:i4>
      </vt:variant>
      <vt:variant>
        <vt:i4>0</vt:i4>
      </vt:variant>
      <vt:variant>
        <vt:i4>5</vt:i4>
      </vt:variant>
      <vt:variant>
        <vt:lpwstr>mailto:iod@olecko.eu</vt:lpwstr>
      </vt:variant>
      <vt:variant>
        <vt:lpwstr/>
      </vt:variant>
      <vt:variant>
        <vt:i4>7667728</vt:i4>
      </vt:variant>
      <vt:variant>
        <vt:i4>6</vt:i4>
      </vt:variant>
      <vt:variant>
        <vt:i4>0</vt:i4>
      </vt:variant>
      <vt:variant>
        <vt:i4>5</vt:i4>
      </vt:variant>
      <vt:variant>
        <vt:lpwstr>mailto:iod@mswia.gov.pl</vt:lpwstr>
      </vt:variant>
      <vt:variant>
        <vt:lpwstr/>
      </vt:variant>
      <vt:variant>
        <vt:i4>1638508</vt:i4>
      </vt:variant>
      <vt:variant>
        <vt:i4>3</vt:i4>
      </vt:variant>
      <vt:variant>
        <vt:i4>0</vt:i4>
      </vt:variant>
      <vt:variant>
        <vt:i4>5</vt:i4>
      </vt:variant>
      <vt:variant>
        <vt:lpwstr>mailto:um@um.olecko.pl</vt:lpwstr>
      </vt:variant>
      <vt:variant>
        <vt:lpwstr/>
      </vt:variant>
      <vt:variant>
        <vt:i4>5046297</vt:i4>
      </vt:variant>
      <vt:variant>
        <vt:i4>0</vt:i4>
      </vt:variant>
      <vt:variant>
        <vt:i4>0</vt:i4>
      </vt:variant>
      <vt:variant>
        <vt:i4>5</vt:i4>
      </vt:variant>
      <vt:variant>
        <vt:lpwstr>https://www.gov.pl/cyfryzacja/kontakt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creator>Kopytowska Katarzyna</dc:creator>
  <cp:lastModifiedBy>Kowalski Ryszard</cp:lastModifiedBy>
  <cp:revision>3</cp:revision>
  <dcterms:created xsi:type="dcterms:W3CDTF">2019-01-02T16:38:00Z</dcterms:created>
  <dcterms:modified xsi:type="dcterms:W3CDTF">2019-01-02T16:39:00Z</dcterms:modified>
</cp:coreProperties>
</file>